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20" w:rsidRDefault="00812146" w:rsidP="004C7220">
      <w:pPr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网络安全技术培训</w:t>
      </w:r>
      <w:r w:rsidR="004C7220">
        <w:rPr>
          <w:rFonts w:ascii="宋体" w:eastAsia="宋体" w:hAnsi="宋体" w:hint="eastAsia"/>
          <w:b/>
          <w:bCs/>
        </w:rPr>
        <w:t>服务需求</w:t>
      </w:r>
    </w:p>
    <w:p w:rsidR="004C7220" w:rsidRDefault="002505E3" w:rsidP="004C7220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服务</w:t>
      </w:r>
      <w:r w:rsidR="004C7220">
        <w:rPr>
          <w:rFonts w:ascii="宋体" w:eastAsia="宋体" w:hAnsi="宋体" w:hint="eastAsia"/>
        </w:rPr>
        <w:t>支持</w:t>
      </w:r>
    </w:p>
    <w:p w:rsidR="004C7220" w:rsidRDefault="00CB2208" w:rsidP="004C7220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符合主流网络安全技术实践标准</w:t>
      </w:r>
      <w:r w:rsidR="004C7220">
        <w:rPr>
          <w:rFonts w:ascii="宋体" w:eastAsia="宋体" w:hAnsi="宋体" w:hint="eastAsia"/>
        </w:rPr>
        <w:t>。</w:t>
      </w:r>
    </w:p>
    <w:p w:rsidR="004C7220" w:rsidRDefault="00E41B69" w:rsidP="004C7220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培训内容</w:t>
      </w:r>
      <w:r w:rsidR="00F07E47">
        <w:rPr>
          <w:rFonts w:ascii="宋体" w:eastAsia="宋体" w:hAnsi="宋体" w:hint="eastAsia"/>
        </w:rPr>
        <w:t>完整</w:t>
      </w:r>
      <w:r w:rsidR="00446D27">
        <w:rPr>
          <w:rFonts w:ascii="宋体" w:eastAsia="宋体" w:hAnsi="宋体" w:hint="eastAsia"/>
        </w:rPr>
        <w:t>方便</w:t>
      </w:r>
      <w:r>
        <w:rPr>
          <w:rFonts w:ascii="宋体" w:eastAsia="宋体" w:hAnsi="宋体" w:hint="eastAsia"/>
        </w:rPr>
        <w:t>师生</w:t>
      </w:r>
      <w:r w:rsidR="00F07E47">
        <w:rPr>
          <w:rFonts w:ascii="宋体" w:eastAsia="宋体" w:hAnsi="宋体" w:hint="eastAsia"/>
        </w:rPr>
        <w:t>后续</w:t>
      </w:r>
      <w:r>
        <w:rPr>
          <w:rFonts w:ascii="宋体" w:eastAsia="宋体" w:hAnsi="宋体" w:hint="eastAsia"/>
        </w:rPr>
        <w:t>开展课程教学科研工作</w:t>
      </w:r>
      <w:r w:rsidR="004C7220">
        <w:rPr>
          <w:rFonts w:ascii="宋体" w:eastAsia="宋体" w:hAnsi="宋体" w:hint="eastAsia"/>
        </w:rPr>
        <w:t>。</w:t>
      </w:r>
    </w:p>
    <w:p w:rsidR="004C7220" w:rsidRPr="00446D27" w:rsidRDefault="00446D27" w:rsidP="00446D27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446D27">
        <w:rPr>
          <w:rFonts w:ascii="宋体" w:eastAsia="宋体" w:hAnsi="宋体" w:hint="eastAsia"/>
        </w:rPr>
        <w:t>培训的内容可以在学院的相关的教学平台windows</w:t>
      </w:r>
      <w:r w:rsidRPr="00446D27">
        <w:rPr>
          <w:rFonts w:ascii="宋体" w:eastAsia="宋体" w:hAnsi="宋体"/>
        </w:rPr>
        <w:t>/linux</w:t>
      </w:r>
    </w:p>
    <w:p w:rsidR="00446D27" w:rsidRPr="00446D27" w:rsidRDefault="00446D27" w:rsidP="00446D27">
      <w:pPr>
        <w:pStyle w:val="a8"/>
        <w:ind w:left="1140" w:firstLineChars="0" w:firstLine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系统上进行</w:t>
      </w:r>
    </w:p>
    <w:p w:rsidR="004C7220" w:rsidRDefault="004C7220" w:rsidP="004C7220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学习资源清单</w:t>
      </w:r>
    </w:p>
    <w:p w:rsidR="004C7220" w:rsidRDefault="004C7220" w:rsidP="004C7220">
      <w:pPr>
        <w:pStyle w:val="a8"/>
        <w:ind w:left="567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按照</w:t>
      </w:r>
      <w:r w:rsidR="00812146">
        <w:rPr>
          <w:rFonts w:ascii="宋体" w:eastAsia="宋体" w:hAnsi="宋体" w:hint="eastAsia"/>
        </w:rPr>
        <w:t>网络安全技术实践</w:t>
      </w:r>
      <w:r>
        <w:rPr>
          <w:rFonts w:ascii="宋体" w:eastAsia="宋体" w:hAnsi="宋体" w:hint="eastAsia"/>
        </w:rPr>
        <w:t>，需提供的学习资源见表1。</w:t>
      </w:r>
    </w:p>
    <w:p w:rsidR="004C7220" w:rsidRDefault="004C7220" w:rsidP="004C7220">
      <w:pPr>
        <w:pStyle w:val="a8"/>
        <w:ind w:left="567"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  <w:sz w:val="20"/>
          <w:szCs w:val="21"/>
        </w:rPr>
        <w:t>表1</w:t>
      </w:r>
      <w:r>
        <w:rPr>
          <w:rFonts w:ascii="宋体" w:eastAsia="宋体" w:hAnsi="宋体"/>
          <w:b/>
          <w:bCs/>
          <w:sz w:val="20"/>
          <w:szCs w:val="21"/>
        </w:rPr>
        <w:t xml:space="preserve"> </w:t>
      </w:r>
      <w:r>
        <w:rPr>
          <w:rFonts w:ascii="宋体" w:eastAsia="宋体" w:hAnsi="宋体" w:hint="eastAsia"/>
          <w:b/>
          <w:bCs/>
          <w:sz w:val="20"/>
          <w:szCs w:val="21"/>
        </w:rPr>
        <w:t>学习资源清单</w:t>
      </w:r>
    </w:p>
    <w:tbl>
      <w:tblPr>
        <w:tblStyle w:val="a7"/>
        <w:tblpPr w:leftFromText="180" w:rightFromText="180" w:vertAnchor="text" w:horzAnchor="page" w:tblpX="1787" w:tblpY="310"/>
        <w:tblOverlap w:val="never"/>
        <w:tblW w:w="5380" w:type="pct"/>
        <w:tblLook w:val="04A0" w:firstRow="1" w:lastRow="0" w:firstColumn="1" w:lastColumn="0" w:noHBand="0" w:noVBand="1"/>
      </w:tblPr>
      <w:tblGrid>
        <w:gridCol w:w="1260"/>
        <w:gridCol w:w="2564"/>
        <w:gridCol w:w="5102"/>
      </w:tblGrid>
      <w:tr w:rsidR="00446D27" w:rsidTr="00446D27">
        <w:trPr>
          <w:trHeight w:val="280"/>
        </w:trPr>
        <w:tc>
          <w:tcPr>
            <w:tcW w:w="706" w:type="pct"/>
            <w:vAlign w:val="center"/>
          </w:tcPr>
          <w:p w:rsidR="004C7220" w:rsidRDefault="004C7220" w:rsidP="00997FA6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阶段</w:t>
            </w:r>
          </w:p>
        </w:tc>
        <w:tc>
          <w:tcPr>
            <w:tcW w:w="1436" w:type="pct"/>
            <w:vAlign w:val="center"/>
          </w:tcPr>
          <w:p w:rsidR="004C7220" w:rsidRPr="004C7220" w:rsidRDefault="005C3EEC" w:rsidP="00997FA6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培训内容</w:t>
            </w:r>
          </w:p>
        </w:tc>
        <w:tc>
          <w:tcPr>
            <w:tcW w:w="2859" w:type="pct"/>
          </w:tcPr>
          <w:p w:rsidR="004C7220" w:rsidRDefault="005C3EEC" w:rsidP="00997FA6">
            <w:pPr>
              <w:pStyle w:val="a8"/>
              <w:ind w:left="420" w:firstLine="402"/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内容介绍</w:t>
            </w:r>
          </w:p>
        </w:tc>
      </w:tr>
      <w:tr w:rsidR="00446D27" w:rsidTr="00446D27">
        <w:trPr>
          <w:trHeight w:val="1091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第一</w:t>
            </w:r>
            <w:r>
              <w:rPr>
                <w:rStyle w:val="fontstyle01"/>
                <w:sz w:val="21"/>
                <w:szCs w:val="21"/>
              </w:rPr>
              <w:t>阶段</w:t>
            </w:r>
          </w:p>
        </w:tc>
        <w:tc>
          <w:tcPr>
            <w:tcW w:w="1436" w:type="pct"/>
            <w:vAlign w:val="center"/>
          </w:tcPr>
          <w:p w:rsidR="004C7220" w:rsidRPr="004C7220" w:rsidRDefault="004C7220" w:rsidP="00446D27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web课程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1.PHP 基础 2.PHP 下文件包含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3.PHP 下文件上传 4.PHP 框架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代码审计</w:t>
            </w:r>
          </w:p>
        </w:tc>
      </w:tr>
      <w:tr w:rsidR="00446D27" w:rsidTr="00446D27">
        <w:trPr>
          <w:trHeight w:val="838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第一</w:t>
            </w:r>
            <w:r>
              <w:rPr>
                <w:rStyle w:val="fontstyle01"/>
                <w:sz w:val="21"/>
                <w:szCs w:val="21"/>
              </w:rPr>
              <w:t>阶段</w:t>
            </w:r>
          </w:p>
        </w:tc>
        <w:tc>
          <w:tcPr>
            <w:tcW w:w="1436" w:type="pct"/>
            <w:vAlign w:val="center"/>
          </w:tcPr>
          <w:p w:rsidR="004C7220" w:rsidRPr="004C7220" w:rsidRDefault="004C7220" w:rsidP="00446D27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web课程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1.PHP 反序列化 2.SQL 注入--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盲注 3.SQL 注入实战</w:t>
            </w:r>
          </w:p>
        </w:tc>
      </w:tr>
      <w:tr w:rsidR="00446D27" w:rsidTr="00446D27">
        <w:trPr>
          <w:trHeight w:val="1040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</w:t>
            </w:r>
            <w:r>
              <w:rPr>
                <w:rStyle w:val="fontstyle01"/>
                <w:sz w:val="21"/>
                <w:szCs w:val="21"/>
              </w:rPr>
              <w:t>二</w:t>
            </w:r>
            <w:r>
              <w:rPr>
                <w:rStyle w:val="fontstyle01"/>
                <w:sz w:val="21"/>
                <w:szCs w:val="21"/>
              </w:rPr>
              <w:t>阶段</w:t>
            </w:r>
          </w:p>
        </w:tc>
        <w:tc>
          <w:tcPr>
            <w:tcW w:w="143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逆向课程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1.逆向基础 2.花枝令去除 3.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脱壳手法 4.SMC 自校验 5.IDA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与 olldbg 与 x96dbg 介绍与技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巧</w:t>
            </w:r>
          </w:p>
        </w:tc>
      </w:tr>
      <w:tr w:rsidR="00446D27" w:rsidTr="00446D27">
        <w:trPr>
          <w:trHeight w:val="1100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</w:t>
            </w:r>
            <w:r>
              <w:rPr>
                <w:rStyle w:val="fontstyle01"/>
                <w:sz w:val="21"/>
                <w:szCs w:val="21"/>
              </w:rPr>
              <w:t>二阶段</w:t>
            </w:r>
          </w:p>
        </w:tc>
        <w:tc>
          <w:tcPr>
            <w:tcW w:w="143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逆向课程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1.常见算法加密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（RC4,AES,DES,TEA 家族，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chacha20） 2.VM 虚拟机介绍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3.远程调试与真题实战</w:t>
            </w:r>
          </w:p>
        </w:tc>
      </w:tr>
      <w:tr w:rsidR="00446D27" w:rsidTr="00446D27">
        <w:trPr>
          <w:trHeight w:val="1204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</w:t>
            </w:r>
            <w:r>
              <w:rPr>
                <w:rStyle w:val="fontstyle01"/>
                <w:sz w:val="21"/>
                <w:szCs w:val="21"/>
              </w:rPr>
              <w:t>三</w:t>
            </w:r>
            <w:r>
              <w:rPr>
                <w:rStyle w:val="fontstyle01"/>
                <w:sz w:val="21"/>
                <w:szCs w:val="21"/>
              </w:rPr>
              <w:t>阶段</w:t>
            </w:r>
          </w:p>
        </w:tc>
        <w:tc>
          <w:tcPr>
            <w:tcW w:w="1436" w:type="pct"/>
            <w:vAlign w:val="center"/>
          </w:tcPr>
          <w:p w:rsidR="004C7220" w:rsidRPr="004C7220" w:rsidRDefault="004C7220" w:rsidP="00446D27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PWN课程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1.PWN 基础 2.gdb 使用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3.ret2text 4.linux 下常见保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护绕过 5.ret2libc</w:t>
            </w:r>
          </w:p>
        </w:tc>
      </w:tr>
      <w:tr w:rsidR="00446D27" w:rsidTr="00446D27">
        <w:trPr>
          <w:trHeight w:val="279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</w:t>
            </w:r>
            <w:r>
              <w:rPr>
                <w:rStyle w:val="fontstyle01"/>
                <w:sz w:val="21"/>
                <w:szCs w:val="21"/>
              </w:rPr>
              <w:t>三阶段</w:t>
            </w:r>
          </w:p>
        </w:tc>
        <w:tc>
          <w:tcPr>
            <w:tcW w:w="1436" w:type="pct"/>
            <w:vAlign w:val="center"/>
          </w:tcPr>
          <w:p w:rsidR="004C7220" w:rsidRPr="004C7220" w:rsidRDefault="004C7220" w:rsidP="00446D27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PWN课程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1.格式化字符串 2. UAF 介绍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3.Double free 介绍 4.off by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one 与 off by none 5.真题实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战</w:t>
            </w:r>
          </w:p>
        </w:tc>
      </w:tr>
      <w:tr w:rsidR="00446D27" w:rsidTr="00446D27">
        <w:trPr>
          <w:trHeight w:val="279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</w:t>
            </w:r>
            <w:r>
              <w:rPr>
                <w:rStyle w:val="fontstyle01"/>
                <w:sz w:val="21"/>
                <w:szCs w:val="21"/>
              </w:rPr>
              <w:t>四</w:t>
            </w:r>
            <w:r>
              <w:rPr>
                <w:rStyle w:val="fontstyle01"/>
                <w:sz w:val="21"/>
                <w:szCs w:val="21"/>
              </w:rPr>
              <w:t>阶段</w:t>
            </w:r>
          </w:p>
        </w:tc>
        <w:tc>
          <w:tcPr>
            <w:tcW w:w="1436" w:type="pct"/>
            <w:vAlign w:val="center"/>
          </w:tcPr>
          <w:p w:rsidR="004C7220" w:rsidRPr="004C7220" w:rsidRDefault="004C7220" w:rsidP="00446D27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MISC课程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1.misc 基础 2.图片隐写 3.音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频隐写</w:t>
            </w:r>
          </w:p>
        </w:tc>
      </w:tr>
      <w:tr w:rsidR="00446D27" w:rsidTr="00446D27">
        <w:trPr>
          <w:trHeight w:val="279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</w:t>
            </w:r>
            <w:r>
              <w:rPr>
                <w:rStyle w:val="fontstyle01"/>
                <w:sz w:val="21"/>
                <w:szCs w:val="21"/>
              </w:rPr>
              <w:t>四阶段</w:t>
            </w:r>
          </w:p>
        </w:tc>
        <w:tc>
          <w:tcPr>
            <w:tcW w:w="1436" w:type="pct"/>
            <w:vAlign w:val="center"/>
          </w:tcPr>
          <w:p w:rsidR="004C7220" w:rsidRPr="004C7220" w:rsidRDefault="004C7220" w:rsidP="00446D27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MISC课程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1.压缩包隐写 2.流量分析 3.电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子数据取证</w:t>
            </w:r>
          </w:p>
        </w:tc>
      </w:tr>
      <w:tr w:rsidR="00446D27" w:rsidTr="00446D27">
        <w:trPr>
          <w:trHeight w:val="279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</w:t>
            </w:r>
            <w:r>
              <w:rPr>
                <w:rStyle w:val="fontstyle01"/>
                <w:sz w:val="21"/>
                <w:szCs w:val="21"/>
              </w:rPr>
              <w:t>五</w:t>
            </w:r>
            <w:r>
              <w:rPr>
                <w:rStyle w:val="fontstyle01"/>
                <w:sz w:val="21"/>
                <w:szCs w:val="21"/>
              </w:rPr>
              <w:t>阶段</w:t>
            </w:r>
          </w:p>
        </w:tc>
        <w:tc>
          <w:tcPr>
            <w:tcW w:w="1436" w:type="pct"/>
            <w:vAlign w:val="center"/>
          </w:tcPr>
          <w:p w:rsidR="004C7220" w:rsidRPr="004C7220" w:rsidRDefault="004C7220" w:rsidP="00446D27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crypto课程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1.古典密码类型介绍 2.看雪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经典题型 九层妖塔 练习 3.常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见各类编码练习</w:t>
            </w:r>
          </w:p>
        </w:tc>
      </w:tr>
      <w:tr w:rsidR="00446D27" w:rsidTr="00446D27">
        <w:trPr>
          <w:trHeight w:val="279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</w:t>
            </w:r>
            <w:r>
              <w:rPr>
                <w:rStyle w:val="fontstyle01"/>
                <w:sz w:val="21"/>
                <w:szCs w:val="21"/>
              </w:rPr>
              <w:t>五阶段</w:t>
            </w:r>
          </w:p>
        </w:tc>
        <w:tc>
          <w:tcPr>
            <w:tcW w:w="143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crypto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 w:rsidRPr="004C7220">
              <w:rPr>
                <w:rStyle w:val="fontstyle01"/>
                <w:rFonts w:hint="default"/>
                <w:sz w:val="21"/>
                <w:szCs w:val="21"/>
              </w:rPr>
              <w:t>1.现代密码类型介绍 2.rsa 各</w:t>
            </w:r>
            <w:r w:rsidRPr="004C7220">
              <w:rPr>
                <w:rFonts w:hint="eastAsia"/>
                <w:color w:val="000000"/>
                <w:sz w:val="21"/>
                <w:szCs w:val="21"/>
              </w:rPr>
              <w:br/>
            </w:r>
            <w:r w:rsidRPr="004C7220">
              <w:rPr>
                <w:rStyle w:val="fontstyle01"/>
                <w:rFonts w:hint="default"/>
                <w:sz w:val="21"/>
                <w:szCs w:val="21"/>
              </w:rPr>
              <w:t>类攻击手法</w:t>
            </w:r>
          </w:p>
        </w:tc>
      </w:tr>
      <w:tr w:rsidR="00446D27" w:rsidTr="00446D27">
        <w:trPr>
          <w:trHeight w:val="279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</w:t>
            </w:r>
            <w:r>
              <w:rPr>
                <w:rStyle w:val="fontstyle01"/>
                <w:sz w:val="21"/>
                <w:szCs w:val="21"/>
              </w:rPr>
              <w:t>六</w:t>
            </w:r>
            <w:r>
              <w:rPr>
                <w:rStyle w:val="fontstyle01"/>
                <w:sz w:val="21"/>
                <w:szCs w:val="21"/>
              </w:rPr>
              <w:t>阶段</w:t>
            </w:r>
          </w:p>
        </w:tc>
        <w:tc>
          <w:tcPr>
            <w:tcW w:w="1436" w:type="pct"/>
            <w:vAlign w:val="center"/>
          </w:tcPr>
          <w:p w:rsidR="004C7220" w:rsidRPr="004C7220" w:rsidRDefault="00446D27" w:rsidP="00446D27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WRSM</w:t>
            </w:r>
            <w:r w:rsidR="004C7220" w:rsidRPr="004C7220">
              <w:rPr>
                <w:rStyle w:val="fontstyle01"/>
                <w:rFonts w:hint="default"/>
                <w:sz w:val="21"/>
                <w:szCs w:val="21"/>
              </w:rPr>
              <w:t>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46D27" w:rsidTr="00446D27">
        <w:trPr>
          <w:trHeight w:val="279"/>
        </w:trPr>
        <w:tc>
          <w:tcPr>
            <w:tcW w:w="706" w:type="pct"/>
            <w:vAlign w:val="center"/>
          </w:tcPr>
          <w:p w:rsidR="004C7220" w:rsidRPr="004C7220" w:rsidRDefault="004C7220" w:rsidP="004C7220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第</w:t>
            </w:r>
            <w:r>
              <w:rPr>
                <w:rStyle w:val="fontstyle01"/>
                <w:sz w:val="21"/>
                <w:szCs w:val="21"/>
              </w:rPr>
              <w:t>六阶段</w:t>
            </w:r>
          </w:p>
        </w:tc>
        <w:tc>
          <w:tcPr>
            <w:tcW w:w="1436" w:type="pct"/>
            <w:vAlign w:val="center"/>
          </w:tcPr>
          <w:p w:rsidR="004C7220" w:rsidRPr="004C7220" w:rsidRDefault="00446D27" w:rsidP="00446D27">
            <w:pPr>
              <w:jc w:val="center"/>
              <w:rPr>
                <w:sz w:val="21"/>
                <w:szCs w:val="21"/>
              </w:rPr>
            </w:pPr>
            <w:r>
              <w:rPr>
                <w:rStyle w:val="fontstyle01"/>
                <w:rFonts w:hint="default"/>
                <w:sz w:val="21"/>
                <w:szCs w:val="21"/>
              </w:rPr>
              <w:t>WRSM</w:t>
            </w:r>
            <w:r w:rsidR="004C7220" w:rsidRPr="004C7220">
              <w:rPr>
                <w:rStyle w:val="fontstyle01"/>
                <w:rFonts w:hint="default"/>
                <w:sz w:val="21"/>
                <w:szCs w:val="21"/>
              </w:rPr>
              <w:t>课程</w:t>
            </w:r>
          </w:p>
        </w:tc>
        <w:tc>
          <w:tcPr>
            <w:tcW w:w="2859" w:type="pct"/>
            <w:vAlign w:val="center"/>
          </w:tcPr>
          <w:p w:rsidR="004C7220" w:rsidRPr="004C7220" w:rsidRDefault="004C7220" w:rsidP="004C722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4C7220" w:rsidRDefault="004C7220" w:rsidP="004C7220">
      <w:pPr>
        <w:widowControl/>
        <w:jc w:val="left"/>
      </w:pPr>
      <w:bookmarkStart w:id="0" w:name="_GoBack"/>
      <w:bookmarkEnd w:id="0"/>
      <w:r>
        <w:br w:type="page"/>
      </w:r>
    </w:p>
    <w:p w:rsidR="004C7220" w:rsidRPr="006D174E" w:rsidRDefault="004C7220" w:rsidP="004C7220">
      <w:pPr>
        <w:tabs>
          <w:tab w:val="left" w:pos="2880"/>
        </w:tabs>
        <w:snapToGrid w:val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D174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4C7220" w:rsidRPr="006D174E" w:rsidRDefault="004C7220" w:rsidP="004C7220">
      <w:pPr>
        <w:tabs>
          <w:tab w:val="left" w:pos="2880"/>
        </w:tabs>
        <w:snapToGrid w:val="0"/>
        <w:ind w:firstLineChars="350" w:firstLine="1265"/>
        <w:rPr>
          <w:rFonts w:ascii="宋体" w:eastAsia="宋体" w:hAnsi="宋体" w:cs="宋体"/>
          <w:b/>
          <w:snapToGrid w:val="0"/>
          <w:color w:val="000000"/>
          <w:kern w:val="0"/>
          <w:sz w:val="36"/>
          <w:szCs w:val="36"/>
        </w:rPr>
      </w:pPr>
      <w:r w:rsidRPr="006D174E">
        <w:rPr>
          <w:rFonts w:ascii="宋体" w:eastAsia="宋体" w:hAnsi="宋体" w:cs="宋体" w:hint="eastAsia"/>
          <w:b/>
          <w:snapToGrid w:val="0"/>
          <w:color w:val="000000"/>
          <w:kern w:val="0"/>
          <w:sz w:val="36"/>
          <w:szCs w:val="36"/>
        </w:rPr>
        <w:t>武汉商学院</w:t>
      </w:r>
      <w:r w:rsidRPr="006D174E">
        <w:rPr>
          <w:rFonts w:ascii="宋体" w:eastAsia="宋体" w:hAnsi="宋体" w:cs="Times New Roman" w:hint="eastAsia"/>
          <w:b/>
          <w:bCs/>
          <w:snapToGrid w:val="0"/>
          <w:kern w:val="0"/>
          <w:sz w:val="36"/>
          <w:szCs w:val="36"/>
        </w:rPr>
        <w:t>采购限额标准项目询价一览表</w:t>
      </w:r>
    </w:p>
    <w:p w:rsidR="004C7220" w:rsidRPr="006D174E" w:rsidRDefault="004C7220" w:rsidP="004C7220">
      <w:pPr>
        <w:keepNext/>
        <w:keepLines/>
        <w:spacing w:beforeLines="50" w:before="156" w:afterLines="100" w:after="312" w:line="20" w:lineRule="exact"/>
        <w:ind w:firstLineChars="2040" w:firstLine="4915"/>
        <w:outlineLvl w:val="0"/>
        <w:rPr>
          <w:rFonts w:ascii="Times New Roman" w:eastAsia="宋体" w:hAnsi="Times New Roman" w:cs="Times New Roman"/>
          <w:b/>
          <w:color w:val="000000"/>
          <w:sz w:val="36"/>
          <w:szCs w:val="36"/>
        </w:rPr>
      </w:pPr>
      <w:r w:rsidRPr="006D174E">
        <w:rPr>
          <w:rFonts w:ascii="Times New Roman" w:eastAsia="宋体" w:hAnsi="Times New Roman" w:cs="Times New Roman" w:hint="eastAsia"/>
          <w:b/>
          <w:kern w:val="44"/>
          <w:sz w:val="24"/>
          <w:szCs w:val="20"/>
        </w:rPr>
        <w:t xml:space="preserve">　　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6653"/>
      </w:tblGrid>
      <w:tr w:rsidR="004C7220" w:rsidRPr="006D174E" w:rsidTr="002E0399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ind w:firstLineChars="250" w:firstLine="600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20" w:rsidRPr="006D174E" w:rsidRDefault="004C7220" w:rsidP="002E0399">
            <w:pPr>
              <w:spacing w:line="560" w:lineRule="exact"/>
              <w:ind w:firstLineChars="637" w:firstLine="1535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C7220" w:rsidRPr="006D174E" w:rsidTr="002E0399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企业简介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Times New Roman"/>
                <w:i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（成立时间、注册资金、资质说明、业绩简介）</w:t>
            </w:r>
          </w:p>
        </w:tc>
      </w:tr>
      <w:tr w:rsidR="004C7220" w:rsidRPr="006D174E" w:rsidTr="002E0399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项目说明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220" w:rsidRPr="006D174E" w:rsidRDefault="004C7220" w:rsidP="002E0399">
            <w:pPr>
              <w:spacing w:line="56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4C7220" w:rsidRPr="006D174E" w:rsidRDefault="004C7220" w:rsidP="002E0399">
            <w:pPr>
              <w:spacing w:line="5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C7220" w:rsidRPr="006D174E" w:rsidTr="002E0399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货物品牌及产地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7220" w:rsidRPr="006D174E" w:rsidTr="002E0399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单价（附报价清单）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20" w:rsidRPr="006D174E" w:rsidRDefault="004C7220" w:rsidP="002E039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4C7220" w:rsidRPr="006D174E" w:rsidTr="002E0399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总报价（元）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20" w:rsidRPr="006D174E" w:rsidRDefault="004C7220" w:rsidP="002E039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4C7220" w:rsidRPr="006D174E" w:rsidTr="002E0399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交货期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7220" w:rsidRPr="006D174E" w:rsidTr="002E0399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质保期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220" w:rsidRPr="006D174E" w:rsidRDefault="004C7220" w:rsidP="002E0399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C7220" w:rsidRPr="006D174E" w:rsidTr="002E0399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质量保证承诺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220" w:rsidRPr="006D174E" w:rsidRDefault="004C7220" w:rsidP="002E0399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C7220" w:rsidRPr="006D174E" w:rsidTr="002E0399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ind w:firstLineChars="45" w:firstLine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维护服务承诺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220" w:rsidRPr="006D174E" w:rsidRDefault="004C7220" w:rsidP="002E0399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C7220" w:rsidRPr="006D174E" w:rsidTr="002E0399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其它优惠条款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220" w:rsidRPr="006D174E" w:rsidRDefault="004C7220" w:rsidP="002E0399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C7220" w:rsidRPr="006D174E" w:rsidTr="002E0399">
        <w:trPr>
          <w:trHeight w:val="567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0" w:rsidRPr="006D174E" w:rsidRDefault="004C7220" w:rsidP="002E0399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7220" w:rsidRPr="006D174E" w:rsidRDefault="004C7220" w:rsidP="002E0399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1、工程类项目按工程量清单及图纸报价。</w:t>
            </w:r>
          </w:p>
          <w:p w:rsidR="004C7220" w:rsidRPr="006D174E" w:rsidRDefault="004C7220" w:rsidP="002E0399">
            <w:pPr>
              <w:spacing w:line="360" w:lineRule="exact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2、询价文件中应有：营业执照复印件、近两年类似业绩（合同复印件）及相关资质。</w:t>
            </w:r>
          </w:p>
        </w:tc>
      </w:tr>
    </w:tbl>
    <w:p w:rsidR="004C7220" w:rsidRPr="006D174E" w:rsidRDefault="004C7220" w:rsidP="004C7220">
      <w:pPr>
        <w:spacing w:line="640" w:lineRule="exact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询价单位（盖章）：</w:t>
      </w:r>
    </w:p>
    <w:p w:rsidR="004C7220" w:rsidRPr="006D174E" w:rsidRDefault="004C7220" w:rsidP="004C7220">
      <w:pPr>
        <w:spacing w:line="640" w:lineRule="exact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法定代表人或其委托代理人（签字）：</w:t>
      </w:r>
    </w:p>
    <w:p w:rsidR="004C7220" w:rsidRPr="006D174E" w:rsidRDefault="004C7220" w:rsidP="004C7220">
      <w:pPr>
        <w:spacing w:line="64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日期：     年    月    日</w:t>
      </w:r>
    </w:p>
    <w:p w:rsidR="004C7220" w:rsidRDefault="004C7220" w:rsidP="004C7220"/>
    <w:p w:rsidR="00CD2903" w:rsidRDefault="00CD2903"/>
    <w:sectPr w:rsidR="00CD2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5AC" w:rsidRDefault="00BF65AC" w:rsidP="004C7220">
      <w:r>
        <w:separator/>
      </w:r>
    </w:p>
  </w:endnote>
  <w:endnote w:type="continuationSeparator" w:id="0">
    <w:p w:rsidR="00BF65AC" w:rsidRDefault="00BF65AC" w:rsidP="004C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5AC" w:rsidRDefault="00BF65AC" w:rsidP="004C7220">
      <w:r>
        <w:separator/>
      </w:r>
    </w:p>
  </w:footnote>
  <w:footnote w:type="continuationSeparator" w:id="0">
    <w:p w:rsidR="00BF65AC" w:rsidRDefault="00BF65AC" w:rsidP="004C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7DF7"/>
    <w:multiLevelType w:val="multilevel"/>
    <w:tmpl w:val="1B9D7DF7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3020D3A"/>
    <w:multiLevelType w:val="multilevel"/>
    <w:tmpl w:val="33020D3A"/>
    <w:lvl w:ilvl="0">
      <w:start w:val="1"/>
      <w:numFmt w:val="japaneseCounting"/>
      <w:lvlText w:val="%1、"/>
      <w:lvlJc w:val="left"/>
      <w:pPr>
        <w:ind w:left="56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7" w:hanging="420"/>
      </w:pPr>
    </w:lvl>
    <w:lvl w:ilvl="2">
      <w:start w:val="1"/>
      <w:numFmt w:val="lowerRoman"/>
      <w:lvlText w:val="%3."/>
      <w:lvlJc w:val="right"/>
      <w:pPr>
        <w:ind w:left="1407" w:hanging="420"/>
      </w:pPr>
    </w:lvl>
    <w:lvl w:ilvl="3">
      <w:start w:val="1"/>
      <w:numFmt w:val="decimal"/>
      <w:lvlText w:val="%4."/>
      <w:lvlJc w:val="left"/>
      <w:pPr>
        <w:ind w:left="1827" w:hanging="420"/>
      </w:pPr>
    </w:lvl>
    <w:lvl w:ilvl="4">
      <w:start w:val="1"/>
      <w:numFmt w:val="lowerLetter"/>
      <w:lvlText w:val="%5)"/>
      <w:lvlJc w:val="left"/>
      <w:pPr>
        <w:ind w:left="2247" w:hanging="420"/>
      </w:pPr>
    </w:lvl>
    <w:lvl w:ilvl="5">
      <w:start w:val="1"/>
      <w:numFmt w:val="lowerRoman"/>
      <w:lvlText w:val="%6."/>
      <w:lvlJc w:val="right"/>
      <w:pPr>
        <w:ind w:left="2667" w:hanging="420"/>
      </w:pPr>
    </w:lvl>
    <w:lvl w:ilvl="6">
      <w:start w:val="1"/>
      <w:numFmt w:val="decimal"/>
      <w:lvlText w:val="%7."/>
      <w:lvlJc w:val="left"/>
      <w:pPr>
        <w:ind w:left="3087" w:hanging="420"/>
      </w:pPr>
    </w:lvl>
    <w:lvl w:ilvl="7">
      <w:start w:val="1"/>
      <w:numFmt w:val="lowerLetter"/>
      <w:lvlText w:val="%8)"/>
      <w:lvlJc w:val="left"/>
      <w:pPr>
        <w:ind w:left="3507" w:hanging="420"/>
      </w:pPr>
    </w:lvl>
    <w:lvl w:ilvl="8">
      <w:start w:val="1"/>
      <w:numFmt w:val="lowerRoman"/>
      <w:lvlText w:val="%9."/>
      <w:lvlJc w:val="right"/>
      <w:pPr>
        <w:ind w:left="392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3C"/>
    <w:rsid w:val="00065174"/>
    <w:rsid w:val="002505E3"/>
    <w:rsid w:val="00392464"/>
    <w:rsid w:val="00446D27"/>
    <w:rsid w:val="004C7220"/>
    <w:rsid w:val="005C3EEC"/>
    <w:rsid w:val="00812146"/>
    <w:rsid w:val="00997FA6"/>
    <w:rsid w:val="00A3423C"/>
    <w:rsid w:val="00AD5462"/>
    <w:rsid w:val="00B90DD5"/>
    <w:rsid w:val="00BF65AC"/>
    <w:rsid w:val="00CB2208"/>
    <w:rsid w:val="00CD2903"/>
    <w:rsid w:val="00E41B69"/>
    <w:rsid w:val="00F0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6EE9B"/>
  <w15:chartTrackingRefBased/>
  <w15:docId w15:val="{E3683889-687E-4522-83E5-BF644D84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2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220"/>
    <w:rPr>
      <w:sz w:val="18"/>
      <w:szCs w:val="18"/>
    </w:rPr>
  </w:style>
  <w:style w:type="table" w:styleId="a7">
    <w:name w:val="Table Grid"/>
    <w:basedOn w:val="a1"/>
    <w:uiPriority w:val="39"/>
    <w:qFormat/>
    <w:rsid w:val="004C722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7220"/>
    <w:pPr>
      <w:ind w:firstLineChars="200" w:firstLine="420"/>
    </w:pPr>
  </w:style>
  <w:style w:type="character" w:customStyle="1" w:styleId="fontstyle01">
    <w:name w:val="fontstyle01"/>
    <w:basedOn w:val="a0"/>
    <w:rsid w:val="004C7220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2023-05-17T06:05:00Z</dcterms:created>
  <dcterms:modified xsi:type="dcterms:W3CDTF">2023-05-17T06:27:00Z</dcterms:modified>
</cp:coreProperties>
</file>